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E" w:rsidRDefault="008540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402E" w:rsidRDefault="0085402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40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outlineLvl w:val="0"/>
            </w:pPr>
            <w:r>
              <w:t>13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right"/>
              <w:outlineLvl w:val="0"/>
            </w:pPr>
            <w:r>
              <w:t>N 169-уг</w:t>
            </w:r>
          </w:p>
        </w:tc>
      </w:tr>
    </w:tbl>
    <w:p w:rsidR="0085402E" w:rsidRDefault="00854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02E" w:rsidRDefault="0085402E">
      <w:pPr>
        <w:pStyle w:val="ConsPlusNormal"/>
        <w:jc w:val="center"/>
      </w:pPr>
    </w:p>
    <w:p w:rsidR="0085402E" w:rsidRDefault="0085402E">
      <w:pPr>
        <w:pStyle w:val="ConsPlusTitle"/>
        <w:jc w:val="center"/>
      </w:pPr>
      <w:r>
        <w:t>УКАЗ</w:t>
      </w:r>
    </w:p>
    <w:p w:rsidR="0085402E" w:rsidRDefault="0085402E">
      <w:pPr>
        <w:pStyle w:val="ConsPlusTitle"/>
        <w:jc w:val="center"/>
      </w:pPr>
    </w:p>
    <w:p w:rsidR="0085402E" w:rsidRDefault="0085402E">
      <w:pPr>
        <w:pStyle w:val="ConsPlusTitle"/>
        <w:jc w:val="center"/>
      </w:pPr>
      <w:r>
        <w:t>ГУБЕРНАТОРА ИВАНОВСКОЙ ОБЛАСТИ</w:t>
      </w:r>
    </w:p>
    <w:p w:rsidR="0085402E" w:rsidRDefault="0085402E">
      <w:pPr>
        <w:pStyle w:val="ConsPlusTitle"/>
        <w:jc w:val="center"/>
      </w:pPr>
    </w:p>
    <w:p w:rsidR="0085402E" w:rsidRDefault="0085402E">
      <w:pPr>
        <w:pStyle w:val="ConsPlusTitle"/>
        <w:jc w:val="center"/>
      </w:pPr>
      <w:r>
        <w:t>О КОМИССИИ ПО КООРДИНАЦИИ РАБОТЫ ПО ПРОТИВОДЕЙСТВИЮ</w:t>
      </w:r>
    </w:p>
    <w:p w:rsidR="0085402E" w:rsidRDefault="0085402E">
      <w:pPr>
        <w:pStyle w:val="ConsPlusTitle"/>
        <w:jc w:val="center"/>
      </w:pPr>
      <w:r>
        <w:t>КОРРУПЦИИ В ИВАНОВСКОЙ ОБЛАСТИ</w:t>
      </w:r>
    </w:p>
    <w:p w:rsidR="0085402E" w:rsidRDefault="0085402E">
      <w:pPr>
        <w:pStyle w:val="ConsPlusNormal"/>
        <w:jc w:val="center"/>
      </w:pPr>
      <w:r>
        <w:t>Список изменяющих документов</w:t>
      </w:r>
    </w:p>
    <w:p w:rsidR="0085402E" w:rsidRDefault="0085402E">
      <w:pPr>
        <w:pStyle w:val="ConsPlusNormal"/>
        <w:jc w:val="center"/>
      </w:pPr>
      <w:r>
        <w:t xml:space="preserve">(в ред. Указов Губернатора Ивановской области от 17.12.2015 </w:t>
      </w:r>
      <w:hyperlink r:id="rId5" w:history="1">
        <w:r>
          <w:rPr>
            <w:color w:val="0000FF"/>
          </w:rPr>
          <w:t>N 210-уг</w:t>
        </w:r>
      </w:hyperlink>
      <w:r>
        <w:t>,</w:t>
      </w:r>
    </w:p>
    <w:p w:rsidR="0085402E" w:rsidRDefault="0085402E">
      <w:pPr>
        <w:pStyle w:val="ConsPlusNormal"/>
        <w:jc w:val="center"/>
      </w:pPr>
      <w:r>
        <w:t xml:space="preserve">от 29.06.2016 </w:t>
      </w:r>
      <w:hyperlink r:id="rId6" w:history="1">
        <w:r>
          <w:rPr>
            <w:color w:val="0000FF"/>
          </w:rPr>
          <w:t>N 105-уг</w:t>
        </w:r>
      </w:hyperlink>
      <w:r>
        <w:t xml:space="preserve">, от 13.02.2017 </w:t>
      </w:r>
      <w:hyperlink r:id="rId7" w:history="1">
        <w:r>
          <w:rPr>
            <w:color w:val="0000FF"/>
          </w:rPr>
          <w:t>N 25-уг</w:t>
        </w:r>
      </w:hyperlink>
      <w:r>
        <w:t xml:space="preserve">, от 26.05.2017 </w:t>
      </w:r>
      <w:hyperlink r:id="rId8" w:history="1">
        <w:r>
          <w:rPr>
            <w:color w:val="0000FF"/>
          </w:rPr>
          <w:t>N 105-уг</w:t>
        </w:r>
      </w:hyperlink>
      <w:r>
        <w:t>)</w:t>
      </w:r>
    </w:p>
    <w:p w:rsidR="0085402E" w:rsidRDefault="0085402E">
      <w:pPr>
        <w:pStyle w:val="ConsPlusNormal"/>
        <w:jc w:val="center"/>
      </w:pPr>
    </w:p>
    <w:p w:rsidR="0085402E" w:rsidRDefault="0085402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в целях обеспечения единой государственной политики в области противодействия коррупции постановляю:</w:t>
      </w: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Ивановской области (далее - Комиссия).</w:t>
      </w: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  <w:r>
        <w:t xml:space="preserve">2. Утвердить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Комиссии (приложение 1).</w:t>
      </w: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  <w:r>
        <w:t xml:space="preserve">3. Утвердить </w:t>
      </w:r>
      <w:hyperlink w:anchor="P134" w:history="1">
        <w:r>
          <w:rPr>
            <w:color w:val="0000FF"/>
          </w:rPr>
          <w:t>состав</w:t>
        </w:r>
      </w:hyperlink>
      <w:r>
        <w:t xml:space="preserve"> Комиссии (приложение 2).</w:t>
      </w: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  <w:r>
        <w:t>4. Признать утратившими силу:</w:t>
      </w: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  <w:r>
        <w:t>указы Губернатора Ивановской области: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26.03.2009 </w:t>
      </w:r>
      <w:hyperlink r:id="rId10" w:history="1">
        <w:r>
          <w:rPr>
            <w:color w:val="0000FF"/>
          </w:rPr>
          <w:t>N 37-уг</w:t>
        </w:r>
      </w:hyperlink>
      <w:r>
        <w:t xml:space="preserve">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15.04.2009 </w:t>
      </w:r>
      <w:hyperlink r:id="rId11" w:history="1">
        <w:r>
          <w:rPr>
            <w:color w:val="0000FF"/>
          </w:rPr>
          <w:t>N 46-уг</w:t>
        </w:r>
      </w:hyperlink>
      <w:r>
        <w:t xml:space="preserve"> "О внесении изменений в указ Губернатора Ивановской области от 26.03.2009 N 37-уг",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02.03.2010 </w:t>
      </w:r>
      <w:hyperlink r:id="rId12" w:history="1">
        <w:r>
          <w:rPr>
            <w:color w:val="0000FF"/>
          </w:rPr>
          <w:t>N 32-уг</w:t>
        </w:r>
      </w:hyperlink>
      <w:r>
        <w:t xml:space="preserve"> "О внесении изменений в указ Губернатора Ивановской области от 26.03.2009 N 37-уг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11.04.2011 </w:t>
      </w:r>
      <w:hyperlink r:id="rId13" w:history="1">
        <w:r>
          <w:rPr>
            <w:color w:val="0000FF"/>
          </w:rPr>
          <w:t>N 83-уг</w:t>
        </w:r>
      </w:hyperlink>
      <w:r>
        <w:t xml:space="preserve"> "О внесении изменений в указ Губернатора Ивановской области от 26.03.2009 N 37-уг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30.12.2011 </w:t>
      </w:r>
      <w:hyperlink r:id="rId14" w:history="1">
        <w:r>
          <w:rPr>
            <w:color w:val="0000FF"/>
          </w:rPr>
          <w:t>N 245-уг</w:t>
        </w:r>
      </w:hyperlink>
      <w:r>
        <w:t xml:space="preserve"> "О внесении изменений в указ Губернатора Ивановской области от 26.03.2009 N 37-уг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07.09.2012 </w:t>
      </w:r>
      <w:hyperlink r:id="rId15" w:history="1">
        <w:r>
          <w:rPr>
            <w:color w:val="0000FF"/>
          </w:rPr>
          <w:t>N 158-уг</w:t>
        </w:r>
      </w:hyperlink>
      <w:r>
        <w:t xml:space="preserve"> "О внесении изменений в указ Губернатора Ивановской области от 26.03.2009 N 37-уг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06.06.2013 </w:t>
      </w:r>
      <w:hyperlink r:id="rId16" w:history="1">
        <w:r>
          <w:rPr>
            <w:color w:val="0000FF"/>
          </w:rPr>
          <w:t>N 100-уг</w:t>
        </w:r>
      </w:hyperlink>
      <w:r>
        <w:t xml:space="preserve"> "О внесении изменений в указ Губернатора Ивановской области от </w:t>
      </w:r>
      <w:r>
        <w:lastRenderedPageBreak/>
        <w:t>26.03.2009 N 37-уг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27.01.2014 </w:t>
      </w:r>
      <w:hyperlink r:id="rId17" w:history="1">
        <w:r>
          <w:rPr>
            <w:color w:val="0000FF"/>
          </w:rPr>
          <w:t>N 19-уг</w:t>
        </w:r>
      </w:hyperlink>
      <w:r>
        <w:t xml:space="preserve"> "О внесении изменений в указ Губернатора Ивановской области от 26.03.2009 N 37-уг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18.07.2014 </w:t>
      </w:r>
      <w:hyperlink r:id="rId18" w:history="1">
        <w:r>
          <w:rPr>
            <w:color w:val="0000FF"/>
          </w:rPr>
          <w:t>N 135-уг</w:t>
        </w:r>
      </w:hyperlink>
      <w:r>
        <w:t xml:space="preserve"> "О внесении изменений в указ Губернатора Ивановской области от 26.03.2009 N 37-уг "О координационном совете при Губернаторе Ивановской области по противодействию коррупции",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от 05.11.2014 </w:t>
      </w:r>
      <w:hyperlink r:id="rId19" w:history="1">
        <w:r>
          <w:rPr>
            <w:color w:val="0000FF"/>
          </w:rPr>
          <w:t>N 212-уг</w:t>
        </w:r>
      </w:hyperlink>
      <w:r>
        <w:t xml:space="preserve"> "О внесении изменений в указ Губернатора Ивановской области от 26.03.2009 N 37-уг "О координационном совете при Губернаторе Ивановской области по противодействию коррупции";</w:t>
      </w:r>
    </w:p>
    <w:p w:rsidR="0085402E" w:rsidRDefault="0085402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4</w:t>
        </w:r>
      </w:hyperlink>
      <w:r>
        <w:t xml:space="preserve"> указа Губернатора Ивановской области от 26.05.2015 N 96-уг "О внесении изменений в некоторые указы Губернатора Ивановской области и признании утратившим силу указа Губернатора Ивановской области от 06.03.2013 N 40-уг "О создании общественного совета по развитию п. Палех".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jc w:val="right"/>
      </w:pPr>
      <w:r>
        <w:t>Губернатор Ивановской области</w:t>
      </w:r>
    </w:p>
    <w:p w:rsidR="0085402E" w:rsidRDefault="0085402E">
      <w:pPr>
        <w:pStyle w:val="ConsPlusNormal"/>
        <w:jc w:val="right"/>
      </w:pPr>
      <w:r>
        <w:t>П.А.КОНЬКОВ</w:t>
      </w:r>
    </w:p>
    <w:p w:rsidR="0085402E" w:rsidRDefault="0085402E">
      <w:pPr>
        <w:pStyle w:val="ConsPlusNormal"/>
      </w:pPr>
      <w:r>
        <w:t>г. Иваново</w:t>
      </w:r>
    </w:p>
    <w:p w:rsidR="0085402E" w:rsidRDefault="0085402E">
      <w:pPr>
        <w:pStyle w:val="ConsPlusNormal"/>
        <w:spacing w:before="220"/>
      </w:pPr>
      <w:r>
        <w:t>13 октября 2015 года</w:t>
      </w:r>
    </w:p>
    <w:p w:rsidR="0085402E" w:rsidRDefault="0085402E">
      <w:pPr>
        <w:pStyle w:val="ConsPlusNormal"/>
        <w:spacing w:before="220"/>
      </w:pPr>
      <w:r>
        <w:t>N 169-уг</w:t>
      </w:r>
    </w:p>
    <w:p w:rsidR="0085402E" w:rsidRDefault="0085402E">
      <w:pPr>
        <w:pStyle w:val="ConsPlusNormal"/>
      </w:pPr>
    </w:p>
    <w:p w:rsidR="0085402E" w:rsidRDefault="0085402E">
      <w:pPr>
        <w:pStyle w:val="ConsPlusNormal"/>
      </w:pPr>
    </w:p>
    <w:p w:rsidR="0085402E" w:rsidRDefault="0085402E">
      <w:pPr>
        <w:pStyle w:val="ConsPlusNormal"/>
      </w:pPr>
    </w:p>
    <w:p w:rsidR="0085402E" w:rsidRDefault="0085402E">
      <w:pPr>
        <w:pStyle w:val="ConsPlusNormal"/>
      </w:pPr>
    </w:p>
    <w:p w:rsidR="0085402E" w:rsidRDefault="0085402E">
      <w:pPr>
        <w:pStyle w:val="ConsPlusNormal"/>
      </w:pPr>
    </w:p>
    <w:p w:rsidR="0085402E" w:rsidRDefault="0085402E">
      <w:pPr>
        <w:pStyle w:val="ConsPlusNormal"/>
        <w:jc w:val="right"/>
        <w:outlineLvl w:val="0"/>
      </w:pPr>
      <w:r>
        <w:t>Приложение 1</w:t>
      </w:r>
    </w:p>
    <w:p w:rsidR="0085402E" w:rsidRDefault="0085402E">
      <w:pPr>
        <w:pStyle w:val="ConsPlusNormal"/>
        <w:jc w:val="right"/>
      </w:pPr>
      <w:r>
        <w:t>к указу</w:t>
      </w:r>
    </w:p>
    <w:p w:rsidR="0085402E" w:rsidRDefault="0085402E">
      <w:pPr>
        <w:pStyle w:val="ConsPlusNormal"/>
        <w:jc w:val="right"/>
      </w:pPr>
      <w:r>
        <w:t>Губернатора</w:t>
      </w:r>
    </w:p>
    <w:p w:rsidR="0085402E" w:rsidRDefault="0085402E">
      <w:pPr>
        <w:pStyle w:val="ConsPlusNormal"/>
        <w:jc w:val="right"/>
      </w:pPr>
      <w:r>
        <w:t>Ивановской области</w:t>
      </w:r>
    </w:p>
    <w:p w:rsidR="0085402E" w:rsidRDefault="0085402E">
      <w:pPr>
        <w:pStyle w:val="ConsPlusNormal"/>
        <w:jc w:val="right"/>
      </w:pPr>
      <w:r>
        <w:t>от 13.10.2015 N 169-уг</w:t>
      </w:r>
    </w:p>
    <w:p w:rsidR="0085402E" w:rsidRDefault="0085402E">
      <w:pPr>
        <w:pStyle w:val="ConsPlusNormal"/>
        <w:jc w:val="right"/>
      </w:pPr>
    </w:p>
    <w:p w:rsidR="0085402E" w:rsidRDefault="0085402E">
      <w:pPr>
        <w:pStyle w:val="ConsPlusTitle"/>
        <w:jc w:val="center"/>
      </w:pPr>
      <w:bookmarkStart w:id="0" w:name="P53"/>
      <w:bookmarkEnd w:id="0"/>
      <w:r>
        <w:t>ПОЛОЖЕНИЕ</w:t>
      </w:r>
    </w:p>
    <w:p w:rsidR="0085402E" w:rsidRDefault="0085402E">
      <w:pPr>
        <w:pStyle w:val="ConsPlusTitle"/>
        <w:jc w:val="center"/>
      </w:pPr>
      <w:r>
        <w:t>О КОМИССИИ ПО КООРДИНАЦИИ РАБОТЫ ПО ПРОТИВОДЕЙСТВИЮ</w:t>
      </w:r>
    </w:p>
    <w:p w:rsidR="0085402E" w:rsidRDefault="0085402E">
      <w:pPr>
        <w:pStyle w:val="ConsPlusTitle"/>
        <w:jc w:val="center"/>
      </w:pPr>
      <w:r>
        <w:t>КОРРУПЦИИ В ИВАНОВСКОЙ ОБЛАСТИ</w:t>
      </w:r>
    </w:p>
    <w:p w:rsidR="0085402E" w:rsidRDefault="0085402E">
      <w:pPr>
        <w:pStyle w:val="ConsPlusNormal"/>
        <w:jc w:val="center"/>
      </w:pPr>
      <w:r>
        <w:t>Список изменяющих документов</w:t>
      </w:r>
    </w:p>
    <w:p w:rsidR="0085402E" w:rsidRDefault="0085402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13.02.2017 N 25-уг)</w:t>
      </w:r>
    </w:p>
    <w:p w:rsidR="0085402E" w:rsidRDefault="0085402E">
      <w:pPr>
        <w:pStyle w:val="ConsPlusNormal"/>
        <w:jc w:val="center"/>
      </w:pPr>
    </w:p>
    <w:p w:rsidR="0085402E" w:rsidRDefault="0085402E">
      <w:pPr>
        <w:pStyle w:val="ConsPlusNormal"/>
        <w:jc w:val="center"/>
        <w:outlineLvl w:val="1"/>
      </w:pPr>
      <w:r>
        <w:t>I. Общие положения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Ивановской области (далее - Комиссия) является постоянно действующим координационным органом при Губернаторе Ивановской области.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Ивановской области, законами Ивановской области и иными нормативными </w:t>
      </w:r>
      <w:r>
        <w:lastRenderedPageBreak/>
        <w:t>правовыми актами Ивановской области, а также настоящим Положением.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коррупции, территориальными органами федеральных государственных органов.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4. Комиссия рассматривает вопросы, касающиеся соблюдения требований к служебному (должностному) поведению лиц, замещающих государственные должности Ивановской области, и урегулирования конфликта интересов, в порядке, определенном указом Губернатора Ивановской области.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jc w:val="center"/>
        <w:outlineLvl w:val="1"/>
      </w:pPr>
      <w:r>
        <w:t>II. Основные задачи Комиссии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Ивановской области;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Ивановской области, органов исполнительной власти Ивановской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Ивановской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Ивановской области;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Ивановской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Ивановской области;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Ивановской области и органами местного самоуправления работе по противодействию коррупции.</w:t>
      </w: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jc w:val="center"/>
        <w:outlineLvl w:val="1"/>
      </w:pPr>
      <w:r>
        <w:t>III. Полномочия Комиссии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Губернатору Ивановской области;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г) организует: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подготовку проектов нормативных правовых актов Ивановской области по вопросам </w:t>
      </w:r>
      <w:r>
        <w:lastRenderedPageBreak/>
        <w:t>противодействия коррупции;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разработку плана отдельных мероприятий по противодействию коррупции в Ивановской области и разработку планов мероприятий по противодействию коррупции органов исполнительной власти Ивановской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Ивановской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ж) оказывает содействие развитию общественного контроля за реализацией плана отдельных мероприятий по противодействию коррупции в Ивановской области, планов мероприятий по противодействию коррупции органов исполнительной власти Ивановской области;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Ивановской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jc w:val="center"/>
        <w:outlineLvl w:val="1"/>
      </w:pPr>
      <w:r>
        <w:t>IV. Порядок формирования Комиссии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ind w:firstLine="540"/>
        <w:jc w:val="both"/>
      </w:pPr>
      <w:r>
        <w:t xml:space="preserve">7. Положение о Комиссии и персональный </w:t>
      </w:r>
      <w:hyperlink w:anchor="P134" w:history="1">
        <w:r>
          <w:rPr>
            <w:color w:val="0000FF"/>
          </w:rPr>
          <w:t>состав</w:t>
        </w:r>
      </w:hyperlink>
      <w:r>
        <w:t xml:space="preserve"> Комиссии утверждаются Губернатором Ивановской области.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9. Председателем Комиссии является Губернатор Ивановской области или лицо, временно исполняющее его обязанности.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12. На заседания Комиссии могут быть приглашены представители федеральных государственных органов, государственных органов Ивановской области, органов местного самоуправления, организаций и средств массовой информации.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13.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 xml:space="preserve">15. Заседания Комиссии ведет председатель Комиссии или по его поручению заместитель </w:t>
      </w:r>
      <w:r>
        <w:lastRenderedPageBreak/>
        <w:t>председателя Комиссии.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18. Решения Комиссии оформляются протоколом.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19. Для реализации решений Комиссии могут издаваться указы или распоряжения Губернатора Ивановской области, а также даваться поручения Губернатора Ивановской области.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20. По решению Комиссии из числа членов Комиссии или уполномоченных ими представителей, а также из числа представителей органов исполнительной власти Ивановской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21. Председатель Комиссии: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б) утверждает план работы Комиссии (ежегодный план);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Ивановской области, организациями и гражданами по вопросам, относящимся к компетенции Комиссии.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22.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Правительства Ивановской области по противодействию коррупции.</w:t>
      </w:r>
    </w:p>
    <w:p w:rsidR="0085402E" w:rsidRDefault="0085402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13.02.2017 N 25-уг)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23. Секретарь Комиссии: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85402E" w:rsidRDefault="0085402E">
      <w:pPr>
        <w:pStyle w:val="ConsPlusNormal"/>
        <w:spacing w:before="220"/>
        <w:ind w:firstLine="540"/>
        <w:jc w:val="both"/>
      </w:pPr>
      <w:r>
        <w:lastRenderedPageBreak/>
        <w:t>24.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  <w:ind w:firstLine="540"/>
        <w:jc w:val="both"/>
      </w:pPr>
    </w:p>
    <w:p w:rsidR="0085402E" w:rsidRDefault="0085402E">
      <w:pPr>
        <w:pStyle w:val="ConsPlusNormal"/>
      </w:pPr>
    </w:p>
    <w:p w:rsidR="0085402E" w:rsidRDefault="0085402E">
      <w:pPr>
        <w:pStyle w:val="ConsPlusNormal"/>
        <w:jc w:val="right"/>
        <w:outlineLvl w:val="0"/>
      </w:pPr>
      <w:r>
        <w:t>Приложение 2</w:t>
      </w:r>
    </w:p>
    <w:p w:rsidR="0085402E" w:rsidRDefault="0085402E">
      <w:pPr>
        <w:pStyle w:val="ConsPlusNormal"/>
        <w:jc w:val="right"/>
      </w:pPr>
      <w:r>
        <w:t>к указу</w:t>
      </w:r>
    </w:p>
    <w:p w:rsidR="0085402E" w:rsidRDefault="0085402E">
      <w:pPr>
        <w:pStyle w:val="ConsPlusNormal"/>
        <w:jc w:val="right"/>
      </w:pPr>
      <w:r>
        <w:t>Губернатора</w:t>
      </w:r>
    </w:p>
    <w:p w:rsidR="0085402E" w:rsidRDefault="0085402E">
      <w:pPr>
        <w:pStyle w:val="ConsPlusNormal"/>
        <w:jc w:val="right"/>
      </w:pPr>
      <w:r>
        <w:t>Ивановской области</w:t>
      </w:r>
    </w:p>
    <w:p w:rsidR="0085402E" w:rsidRDefault="0085402E">
      <w:pPr>
        <w:pStyle w:val="ConsPlusNormal"/>
        <w:jc w:val="right"/>
      </w:pPr>
      <w:r>
        <w:t>от 13.10.2015 N 169-уг</w:t>
      </w:r>
    </w:p>
    <w:p w:rsidR="0085402E" w:rsidRDefault="0085402E">
      <w:pPr>
        <w:pStyle w:val="ConsPlusNormal"/>
        <w:jc w:val="center"/>
      </w:pPr>
    </w:p>
    <w:p w:rsidR="0085402E" w:rsidRDefault="0085402E">
      <w:pPr>
        <w:pStyle w:val="ConsPlusTitle"/>
        <w:jc w:val="center"/>
      </w:pPr>
      <w:bookmarkStart w:id="1" w:name="P134"/>
      <w:bookmarkEnd w:id="1"/>
      <w:r>
        <w:t>СОСТАВ</w:t>
      </w:r>
    </w:p>
    <w:p w:rsidR="0085402E" w:rsidRDefault="0085402E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85402E" w:rsidRDefault="0085402E">
      <w:pPr>
        <w:pStyle w:val="ConsPlusTitle"/>
        <w:jc w:val="center"/>
      </w:pPr>
      <w:r>
        <w:t>В ИВАНОВСКОЙ ОБЛАСТИ</w:t>
      </w:r>
    </w:p>
    <w:p w:rsidR="0085402E" w:rsidRDefault="0085402E">
      <w:pPr>
        <w:pStyle w:val="ConsPlusNormal"/>
        <w:jc w:val="center"/>
      </w:pPr>
      <w:r>
        <w:t>Список изменяющих документов</w:t>
      </w:r>
    </w:p>
    <w:p w:rsidR="0085402E" w:rsidRDefault="0085402E">
      <w:pPr>
        <w:pStyle w:val="ConsPlusNormal"/>
        <w:jc w:val="center"/>
      </w:pPr>
      <w:r>
        <w:t xml:space="preserve">(в ред. Указов Губернатора Ивановской области от 29.06.2016 </w:t>
      </w:r>
      <w:hyperlink r:id="rId25" w:history="1">
        <w:r>
          <w:rPr>
            <w:color w:val="0000FF"/>
          </w:rPr>
          <w:t>N 105-уг</w:t>
        </w:r>
      </w:hyperlink>
      <w:r>
        <w:t>,</w:t>
      </w:r>
    </w:p>
    <w:p w:rsidR="0085402E" w:rsidRDefault="0085402E">
      <w:pPr>
        <w:pStyle w:val="ConsPlusNormal"/>
        <w:jc w:val="center"/>
      </w:pPr>
      <w:r>
        <w:t xml:space="preserve">от 13.02.2017 </w:t>
      </w:r>
      <w:hyperlink r:id="rId26" w:history="1">
        <w:r>
          <w:rPr>
            <w:color w:val="0000FF"/>
          </w:rPr>
          <w:t>N 25-уг</w:t>
        </w:r>
      </w:hyperlink>
      <w:r>
        <w:t xml:space="preserve">, от 26.05.2017 </w:t>
      </w:r>
      <w:hyperlink r:id="rId27" w:history="1">
        <w:r>
          <w:rPr>
            <w:color w:val="0000FF"/>
          </w:rPr>
          <w:t>N 105-уг</w:t>
        </w:r>
      </w:hyperlink>
      <w:r>
        <w:t>)</w:t>
      </w:r>
    </w:p>
    <w:p w:rsidR="0085402E" w:rsidRDefault="0085402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Коньков</w:t>
            </w:r>
          </w:p>
          <w:p w:rsidR="0085402E" w:rsidRDefault="0085402E">
            <w:pPr>
              <w:pStyle w:val="ConsPlusNormal"/>
              <w:jc w:val="both"/>
            </w:pPr>
            <w:r>
              <w:t>Павел Алексеевич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председатель комиссии, Губернатор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Хасбулатова</w:t>
            </w:r>
          </w:p>
          <w:p w:rsidR="0085402E" w:rsidRDefault="0085402E">
            <w:pPr>
              <w:pStyle w:val="ConsPlusNormal"/>
              <w:jc w:val="both"/>
            </w:pPr>
            <w:r>
              <w:t>Ольга 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заместитель председателя комиссии, член Правительства Ивановской области - руководитель аппарата Правительства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Кормилицын</w:t>
            </w:r>
          </w:p>
          <w:p w:rsidR="0085402E" w:rsidRDefault="0085402E">
            <w:pPr>
              <w:pStyle w:val="ConsPlusNormal"/>
              <w:jc w:val="both"/>
            </w:pPr>
            <w:r>
              <w:t>Вячеслав Евгеньевич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секретарь комиссии, начальник управления Правительства Ивановской области по противодействию коррупции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Борисов</w:t>
            </w:r>
          </w:p>
          <w:p w:rsidR="0085402E" w:rsidRDefault="0085402E">
            <w:pPr>
              <w:pStyle w:val="ConsPlusNormal"/>
              <w:jc w:val="both"/>
            </w:pPr>
            <w:r>
              <w:t>Олег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начальник управления региональной безопасности Правительства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Бузулуцкая</w:t>
            </w:r>
          </w:p>
          <w:p w:rsidR="0085402E" w:rsidRDefault="0085402E">
            <w:pPr>
              <w:pStyle w:val="ConsPlusNormal"/>
              <w:jc w:val="both"/>
            </w:pPr>
            <w:r>
              <w:t>Ольга Валентиновна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председатель Совета муниципальных образований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Булаев</w:t>
            </w:r>
          </w:p>
          <w:p w:rsidR="0085402E" w:rsidRDefault="0085402E">
            <w:pPr>
              <w:pStyle w:val="ConsPlusNormal"/>
              <w:jc w:val="both"/>
            </w:pPr>
            <w:r>
              <w:t>Александр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Ваганов</w:t>
            </w:r>
          </w:p>
          <w:p w:rsidR="0085402E" w:rsidRDefault="0085402E">
            <w:pPr>
              <w:pStyle w:val="ConsPlusNormal"/>
              <w:jc w:val="both"/>
            </w:pPr>
            <w:r>
              <w:t>Алексей Рудольфович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Уполномоченный по защите прав предпринимателей в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Громов</w:t>
            </w:r>
          </w:p>
          <w:p w:rsidR="0085402E" w:rsidRDefault="0085402E">
            <w:pPr>
              <w:pStyle w:val="ConsPlusNormal"/>
              <w:jc w:val="both"/>
            </w:pPr>
            <w:r>
              <w:t>Максим Евгеньевич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заместитель Председателя Правительства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Давлетова</w:t>
            </w:r>
          </w:p>
          <w:p w:rsidR="0085402E" w:rsidRDefault="0085402E">
            <w:pPr>
              <w:pStyle w:val="ConsPlusNormal"/>
              <w:jc w:val="both"/>
            </w:pPr>
            <w:r>
              <w:t>Светлана Валентиновна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заместитель Председателя Правительства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Дмитриева</w:t>
            </w:r>
          </w:p>
          <w:p w:rsidR="0085402E" w:rsidRDefault="0085402E">
            <w:pPr>
              <w:pStyle w:val="ConsPlusNormal"/>
              <w:jc w:val="both"/>
            </w:pPr>
            <w:r>
              <w:t>Марина Авенировна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председатель Общественной палаты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Зобнин</w:t>
            </w:r>
          </w:p>
          <w:p w:rsidR="0085402E" w:rsidRDefault="0085402E">
            <w:pPr>
              <w:pStyle w:val="ConsPlusNormal"/>
              <w:jc w:val="both"/>
            </w:pPr>
            <w:r>
              <w:t>Сергей Витальевич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первый заместитель Председателя Правительства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Кузьмина</w:t>
            </w:r>
          </w:p>
          <w:p w:rsidR="0085402E" w:rsidRDefault="0085402E">
            <w:pPr>
              <w:pStyle w:val="ConsPlusNormal"/>
              <w:jc w:val="both"/>
            </w:pPr>
            <w:r>
              <w:t>Ольга Владимировна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 xml:space="preserve">декан юридического факультета федерального государственного бюджетного образовательного учреждения </w:t>
            </w:r>
            <w:r>
              <w:lastRenderedPageBreak/>
              <w:t>высшего профессионального образования "Ивановский государственный университет", заведующий кафедрой уголовного права и процесса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lastRenderedPageBreak/>
              <w:t>Лузин</w:t>
            </w:r>
          </w:p>
          <w:p w:rsidR="0085402E" w:rsidRDefault="0085402E">
            <w:pPr>
              <w:pStyle w:val="ConsPlusNormal"/>
              <w:jc w:val="both"/>
            </w:pPr>
            <w:r>
              <w:t>Андрей 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Петропольская</w:t>
            </w:r>
          </w:p>
          <w:p w:rsidR="0085402E" w:rsidRDefault="0085402E">
            <w:pPr>
              <w:pStyle w:val="ConsPlusNormal"/>
              <w:jc w:val="both"/>
            </w:pPr>
            <w:r>
              <w:t>Анна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руководитель управления Федеральной налоговой службы по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Романчук</w:t>
            </w:r>
          </w:p>
          <w:p w:rsidR="0085402E" w:rsidRDefault="0085402E">
            <w:pPr>
              <w:pStyle w:val="ConsPlusNormal"/>
              <w:jc w:val="both"/>
            </w:pPr>
            <w:r>
              <w:t>Светлана Викторовна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заместитель Председателя Правительства Ивановской области - директор Департамента здравоохранения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Рубцов</w:t>
            </w:r>
          </w:p>
          <w:p w:rsidR="0085402E" w:rsidRDefault="0085402E">
            <w:pPr>
              <w:pStyle w:val="ConsPlusNormal"/>
              <w:jc w:val="both"/>
            </w:pPr>
            <w:r>
              <w:t>Федор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Смирнов</w:t>
            </w:r>
          </w:p>
          <w:p w:rsidR="0085402E" w:rsidRDefault="0085402E">
            <w:pPr>
              <w:pStyle w:val="ConsPlusNormal"/>
              <w:jc w:val="both"/>
            </w:pPr>
            <w:r>
              <w:t>Виктор Владимирович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Председатель Ивановской областной Думы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Смирнов</w:t>
            </w:r>
          </w:p>
          <w:p w:rsidR="0085402E" w:rsidRDefault="0085402E">
            <w:pPr>
              <w:pStyle w:val="ConsPlusNormal"/>
              <w:jc w:val="both"/>
            </w:pPr>
            <w:r>
              <w:t>Дмитрий Анатольевич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Смирнов</w:t>
            </w:r>
          </w:p>
          <w:p w:rsidR="0085402E" w:rsidRDefault="0085402E">
            <w:pPr>
              <w:pStyle w:val="ConsPlusNormal"/>
              <w:jc w:val="both"/>
            </w:pPr>
            <w:r>
              <w:t>Евгений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директор Ивановского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Трясов</w:t>
            </w:r>
          </w:p>
          <w:p w:rsidR="0085402E" w:rsidRDefault="0085402E">
            <w:pPr>
              <w:pStyle w:val="ConsPlusNormal"/>
              <w:jc w:val="both"/>
            </w:pPr>
            <w:r>
              <w:t>Владимир Александрович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Тяпкина</w:t>
            </w:r>
          </w:p>
          <w:p w:rsidR="0085402E" w:rsidRDefault="0085402E">
            <w:pPr>
              <w:pStyle w:val="ConsPlusNormal"/>
              <w:jc w:val="both"/>
            </w:pPr>
            <w:r>
              <w:t>Наталья Витальевна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руководитель управления Федеральной службы судебных приставов по Ивановской области - главный судебный пристав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Чебыкин</w:t>
            </w:r>
          </w:p>
          <w:p w:rsidR="0085402E" w:rsidRDefault="0085402E">
            <w:pPr>
              <w:pStyle w:val="ConsPlusNormal"/>
              <w:jc w:val="both"/>
            </w:pPr>
            <w:r>
              <w:t>Игорь Витальевич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заместитель Председателя Правительства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Шарыпов</w:t>
            </w:r>
          </w:p>
          <w:p w:rsidR="0085402E" w:rsidRDefault="0085402E">
            <w:pPr>
              <w:pStyle w:val="ConsPlusNormal"/>
              <w:jc w:val="both"/>
            </w:pPr>
            <w:r>
              <w:t>Владимир Николаевич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Глава города Иванова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Эрмиш</w:t>
            </w:r>
          </w:p>
          <w:p w:rsidR="0085402E" w:rsidRDefault="0085402E">
            <w:pPr>
              <w:pStyle w:val="ConsPlusNormal"/>
              <w:jc w:val="both"/>
            </w:pPr>
            <w:r>
              <w:t>Ирина Геннадьевна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заместитель Председателя Правительства Ивановской области</w:t>
            </w:r>
          </w:p>
        </w:tc>
      </w:tr>
      <w:tr w:rsidR="008540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Яковлева</w:t>
            </w:r>
          </w:p>
          <w:p w:rsidR="0085402E" w:rsidRDefault="0085402E">
            <w:pPr>
              <w:pStyle w:val="ConsPlusNormal"/>
              <w:jc w:val="both"/>
            </w:pPr>
            <w:r>
              <w:t>Любовь Васильевна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5402E" w:rsidRDefault="0085402E">
            <w:pPr>
              <w:pStyle w:val="ConsPlusNormal"/>
              <w:jc w:val="both"/>
            </w:pPr>
            <w:r>
              <w:t>заместитель Председателя Правительства Ивановской области - директор Департамента финансов Ивановской области</w:t>
            </w:r>
          </w:p>
        </w:tc>
      </w:tr>
    </w:tbl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jc w:val="both"/>
      </w:pPr>
    </w:p>
    <w:p w:rsidR="0085402E" w:rsidRDefault="00854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2" w:name="_GoBack"/>
      <w:bookmarkEnd w:id="2"/>
    </w:p>
    <w:sectPr w:rsidR="005674F7" w:rsidSect="002B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E"/>
    <w:rsid w:val="005674F7"/>
    <w:rsid w:val="008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B617-6C1A-408D-8F94-0F4753E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77F729725E573DBAC7E2004393FE3396391D3C9B10DB61681FD21233443CF67947AB535E9B53E9E703F7AnEr9L" TargetMode="External"/><Relationship Id="rId13" Type="http://schemas.openxmlformats.org/officeDocument/2006/relationships/hyperlink" Target="consultantplus://offline/ref=5A377F729725E573DBAC7E2004393FE3396391D3CDB30BB51C8BA02B2B6D4FCDn6r0L" TargetMode="External"/><Relationship Id="rId18" Type="http://schemas.openxmlformats.org/officeDocument/2006/relationships/hyperlink" Target="consultantplus://offline/ref=5A377F729725E573DBAC7E2004393FE3396391D3C0B403B71B8BA02B2B6D4FCDn6r0L" TargetMode="External"/><Relationship Id="rId26" Type="http://schemas.openxmlformats.org/officeDocument/2006/relationships/hyperlink" Target="consultantplus://offline/ref=5A377F729725E573DBAC7E2004393FE3396391D3C9B10EB31684FD21233443CF67947AB535E9B53E9E703F7AnEr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377F729725E573DBAC7E2004393FE3396391D3C9B10EB31684FD21233443CF67947AB535E9B53E9E703F7AnEr6L" TargetMode="External"/><Relationship Id="rId7" Type="http://schemas.openxmlformats.org/officeDocument/2006/relationships/hyperlink" Target="consultantplus://offline/ref=5A377F729725E573DBAC7E2004393FE3396391D3C9B10EB31684FD21233443CF67947AB535E9B53E9E703F7AnEr9L" TargetMode="External"/><Relationship Id="rId12" Type="http://schemas.openxmlformats.org/officeDocument/2006/relationships/hyperlink" Target="consultantplus://offline/ref=5A377F729725E573DBAC7E2004393FE3396391D3CCB303B6178BA02B2B6D4FCDn6r0L" TargetMode="External"/><Relationship Id="rId17" Type="http://schemas.openxmlformats.org/officeDocument/2006/relationships/hyperlink" Target="consultantplus://offline/ref=5A377F729725E573DBAC7E2004393FE3396391D3CFB909B8188BA02B2B6D4FCDn6r0L" TargetMode="External"/><Relationship Id="rId25" Type="http://schemas.openxmlformats.org/officeDocument/2006/relationships/hyperlink" Target="consultantplus://offline/ref=5A377F729725E573DBAC7E2004393FE3396391D3C9B00CB81781FD21233443CF67947AB535E9B53E9E703F7AnEr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77F729725E573DBAC7E2004393FE3396391D3CFB20FB5178BA02B2B6D4FCDn6r0L" TargetMode="External"/><Relationship Id="rId20" Type="http://schemas.openxmlformats.org/officeDocument/2006/relationships/hyperlink" Target="consultantplus://offline/ref=5A377F729725E573DBAC7E2004393FE3396391D3C1B409B8188BA02B2B6D4FCD609B25A232A0B93F9E703En7rC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77F729725E573DBAC7E2004393FE3396391D3C9B00CB81781FD21233443CF67947AB535E9B53E9E703F7AnEr9L" TargetMode="External"/><Relationship Id="rId11" Type="http://schemas.openxmlformats.org/officeDocument/2006/relationships/hyperlink" Target="consultantplus://offline/ref=5A377F729725E573DBAC7E2004393FE3396391D3CBB70CB3178BA02B2B6D4FCDn6r0L" TargetMode="External"/><Relationship Id="rId24" Type="http://schemas.openxmlformats.org/officeDocument/2006/relationships/hyperlink" Target="consultantplus://offline/ref=5A377F729725E573DBAC7E2004393FE3396391D3C9B10EB31684FD21233443CF67947AB535E9B53E9E703F7AnEr6L" TargetMode="External"/><Relationship Id="rId5" Type="http://schemas.openxmlformats.org/officeDocument/2006/relationships/hyperlink" Target="consultantplus://offline/ref=5A377F729725E573DBAC7E2004393FE3396391D3C9B00AB71689FD21233443CF67947AB535E9B53E9E703F7AnEr9L" TargetMode="External"/><Relationship Id="rId15" Type="http://schemas.openxmlformats.org/officeDocument/2006/relationships/hyperlink" Target="consultantplus://offline/ref=5A377F729725E573DBAC7E2004393FE3396391D3CEB50AB31D8BA02B2B6D4FCDn6r0L" TargetMode="External"/><Relationship Id="rId23" Type="http://schemas.openxmlformats.org/officeDocument/2006/relationships/hyperlink" Target="consultantplus://offline/ref=5A377F729725E573DBAC7E2004393FE3396391D3C1B508B61E8BA02B2B6D4FCDn6r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377F729725E573DBAC7E2004393FE3396391D3C1B40DB21D8BA02B2B6D4FCDn6r0L" TargetMode="External"/><Relationship Id="rId19" Type="http://schemas.openxmlformats.org/officeDocument/2006/relationships/hyperlink" Target="consultantplus://offline/ref=5A377F729725E573DBAC7E2004393FE3396391D3C0B80AB5178BA02B2B6D4FCDn6r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377F729725E573DBAC7E36075563EC3C60CDD6CAB301E742D4FB767Cn6r4L" TargetMode="External"/><Relationship Id="rId14" Type="http://schemas.openxmlformats.org/officeDocument/2006/relationships/hyperlink" Target="consultantplus://offline/ref=5A377F729725E573DBAC7E2004393FE3396391D3CDB908B4168BA02B2B6D4FCDn6r0L" TargetMode="External"/><Relationship Id="rId22" Type="http://schemas.openxmlformats.org/officeDocument/2006/relationships/hyperlink" Target="consultantplus://offline/ref=5A377F729725E573DBAC7E36075563EC3F60C8DBC3E656E51381F5n7r3L" TargetMode="External"/><Relationship Id="rId27" Type="http://schemas.openxmlformats.org/officeDocument/2006/relationships/hyperlink" Target="consultantplus://offline/ref=5A377F729725E573DBAC7E2004393FE3396391D3C9B10DB61681FD21233443CF67947AB535E9B53E9E703F7AnE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2017-11-23T11:43:00Z</dcterms:created>
  <dcterms:modified xsi:type="dcterms:W3CDTF">2017-11-23T11:44:00Z</dcterms:modified>
</cp:coreProperties>
</file>